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6340" w14:textId="77777777" w:rsidR="005A469C" w:rsidRDefault="00144441" w:rsidP="00BA494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KZ"/>
        </w:rPr>
        <w:t>Аққұдық орта мектебінің «ОРДА» деба</w:t>
      </w:r>
      <w:r w:rsidR="00BA4948"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KZ"/>
        </w:rPr>
        <w:t>т</w:t>
      </w:r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t xml:space="preserve"> </w:t>
      </w:r>
      <w:r w:rsidR="00BA4948"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KZ"/>
        </w:rPr>
        <w:t>к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t>лубының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t xml:space="preserve"> </w:t>
      </w:r>
    </w:p>
    <w:p w14:paraId="7973E82D" w14:textId="070FDE8C" w:rsidR="00144441" w:rsidRPr="001E3C26" w:rsidRDefault="00144441" w:rsidP="00BA494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t>Ж</w:t>
      </w:r>
      <w:r w:rsidR="0041689E"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KZ"/>
        </w:rPr>
        <w:t>АРҒЫСЫ</w:t>
      </w:r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KZ"/>
        </w:rPr>
        <w:br/>
      </w:r>
    </w:p>
    <w:p w14:paraId="64A5EE29" w14:textId="7CA192A3" w:rsidR="00144441" w:rsidRPr="001E3C26" w:rsidRDefault="00144441" w:rsidP="008403C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I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Бөлім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Жалпы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ережелер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1. «</w:t>
      </w:r>
      <w:r w:rsidR="00BA494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ОРДА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дебат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клубы -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ораторлық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лидерлік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,</w:t>
      </w:r>
      <w:r w:rsidR="008403CA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қасиеттерді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дамытып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r w:rsidR="00BA494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оқушыларға</w:t>
      </w:r>
      <w:r w:rsidR="005A469C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ұйымдастырушылық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қабілеттерін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арттыруға</w:t>
      </w:r>
      <w:proofErr w:type="spellEnd"/>
      <w:r w:rsidR="008403CA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бағыттайтын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r w:rsidR="00BA494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оратор оқушылардың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бірлестігі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болып</w:t>
      </w:r>
      <w:proofErr w:type="spellEnd"/>
      <w:r w:rsidR="008403CA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табылады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5C7ED96F" w14:textId="10E0FE79" w:rsidR="00144441" w:rsidRPr="001E3C26" w:rsidRDefault="008403CA" w:rsidP="00F83C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2</w:t>
      </w:r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. «</w:t>
      </w:r>
      <w:r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ОРДА</w:t>
      </w:r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дебат</w:t>
      </w:r>
      <w:proofErr w:type="spellEnd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клубы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өзінің</w:t>
      </w:r>
      <w:proofErr w:type="spellEnd"/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реквизиттары</w:t>
      </w:r>
      <w:proofErr w:type="spellEnd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символикаларына</w:t>
      </w:r>
      <w:proofErr w:type="spellEnd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ие</w:t>
      </w:r>
      <w:proofErr w:type="spellEnd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бола </w:t>
      </w:r>
      <w:proofErr w:type="spellStart"/>
      <w:r w:rsidR="00144441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алады</w:t>
      </w:r>
      <w:proofErr w:type="spellEnd"/>
    </w:p>
    <w:p w14:paraId="016910A9" w14:textId="675E25E7" w:rsidR="00144441" w:rsidRPr="001E3C26" w:rsidRDefault="00144441" w:rsidP="00F83C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ІІ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Бөлім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мақсаттары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,</w:t>
      </w:r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міндеттері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бағыттары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E3C26">
        <w:rPr>
          <w:rFonts w:ascii="Times New Roman" w:eastAsia="Times New Roman" w:hAnsi="Times New Roman" w:cs="Times New Roman"/>
          <w:color w:val="0070C0"/>
          <w:sz w:val="28"/>
          <w:szCs w:val="28"/>
          <w:lang w:eastAsia="ru-KZ"/>
        </w:rPr>
        <w:t xml:space="preserve">• </w:t>
      </w:r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A.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негізгі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мақсаты</w:t>
      </w:r>
      <w:proofErr w:type="spellEnd"/>
      <w:r w:rsidRPr="001E3C26">
        <w:rPr>
          <w:rFonts w:ascii="Times New Roman" w:eastAsia="Times New Roman" w:hAnsi="Times New Roman" w:cs="Times New Roman"/>
          <w:color w:val="0070C0"/>
          <w:sz w:val="28"/>
          <w:szCs w:val="28"/>
          <w:lang w:eastAsia="ru-KZ"/>
        </w:rPr>
        <w:t xml:space="preserve"> </w:t>
      </w:r>
      <w:r w:rsidR="00F83CD8"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–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оқушылар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арасында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ойын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нақты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жинақтап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,</w:t>
      </w:r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жеткізе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білуді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жалпы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белсенді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болуға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тарту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болып</w:t>
      </w:r>
      <w:proofErr w:type="spellEnd"/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табылады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• B.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міндеттері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: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-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Логиканы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терең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ойлануды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-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Ұйымдастырушылық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қабілетті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-</w:t>
      </w:r>
      <w:r w:rsidR="00F83CD8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Интеллектуалды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ойлауды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500825F7" w14:textId="7D0C709E" w:rsidR="00144441" w:rsidRPr="001E3C26" w:rsidRDefault="00144441" w:rsidP="001D4D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• С.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негізгі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бағыттары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KZ"/>
        </w:rPr>
        <w:t>: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-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салауатты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омір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салтын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-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сыбайлас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жемқорлықпен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күресті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-</w:t>
      </w:r>
      <w:r w:rsidR="001D4DF7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оқушылардың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қызығушылықтары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</w:t>
      </w:r>
      <w:r w:rsidR="001D4DF7" w:rsidRPr="001E3C26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құқықтарын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қорғау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-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патриоттық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сезімді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дамыту</w:t>
      </w:r>
      <w:proofErr w:type="spellEnd"/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ІІІ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Бөлім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.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жіктелуі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  <w:t xml:space="preserve">-Клуб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президенті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  <w:t xml:space="preserve">-Клуб </w:t>
      </w:r>
      <w:r w:rsidR="001D4DF7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мүшелері</w:t>
      </w:r>
    </w:p>
    <w:p w14:paraId="38886B3C" w14:textId="15782D6B" w:rsidR="00161D83" w:rsidRPr="001E3C26" w:rsidRDefault="00144441" w:rsidP="00161D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ІV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Бөлім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. Клуб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белсенділерінің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мүшелерінің</w:t>
      </w:r>
      <w:proofErr w:type="spellEnd"/>
      <w:r w:rsidR="00615F4C"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құқықтары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мен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міндеттері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</w:r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Президент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-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басқаратын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адам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болып</w:t>
      </w:r>
      <w:proofErr w:type="spellEnd"/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табылады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,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өз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ойын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айтып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ұсынуға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құқылы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,</w:t>
      </w:r>
      <w:r w:rsid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кезекті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кезексіз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жиналыс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өткізуге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,</w:t>
      </w:r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ойындар</w:t>
      </w:r>
      <w:proofErr w:type="spellEnd"/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жоспарлауға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,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өзгерістер</w:t>
      </w:r>
      <w:proofErr w:type="spellEnd"/>
      <w:r w:rsid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жасауға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;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атынан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жауап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беруге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құқылы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  <w:r w:rsidR="005A469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Президент к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луб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белсенділерімен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сайланады</w:t>
      </w:r>
      <w:proofErr w:type="spellEnd"/>
      <w:r w:rsidR="00615F4C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.</w:t>
      </w:r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Өзінің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жазбаша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өтініш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жазу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арқылы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б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белсенділерінің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өтініші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арқылы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қызметінен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босатылады.</w:t>
      </w:r>
      <w:proofErr w:type="spellEnd"/>
    </w:p>
    <w:p w14:paraId="52461512" w14:textId="77777777" w:rsidR="00161D83" w:rsidRPr="001E3C26" w:rsidRDefault="00144441" w:rsidP="00161D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Клуб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мүшелері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құқылы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: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ойын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идеяларын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ұсынуға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, 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клуб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белсенділерінен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ақпарат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алуға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.</w:t>
      </w:r>
    </w:p>
    <w:p w14:paraId="566F6F34" w14:textId="658057F8" w:rsidR="00144441" w:rsidRPr="001E3C26" w:rsidRDefault="00144441" w:rsidP="00161D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Клуб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мушелерінің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міндеттері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: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  <w:t xml:space="preserve">-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жарғыны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орындау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  <w:t xml:space="preserve">-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іс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шараларына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белсене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қатысу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;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  <w:t xml:space="preserve">- клуб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белсенділерінің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бұйрығын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орындау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</w:p>
    <w:p w14:paraId="7D419A28" w14:textId="085B4648" w:rsidR="00144441" w:rsidRPr="001E3C26" w:rsidRDefault="00144441" w:rsidP="001444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V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Бөлім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 xml:space="preserve">. Клуб </w:t>
      </w:r>
      <w:proofErr w:type="spellStart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жиналысы</w:t>
      </w:r>
      <w:proofErr w:type="spellEnd"/>
      <w:r w:rsidRPr="001E3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Клубтың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жиналысы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белгіленген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кестемен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маусым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басталғаннан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аяқталғанға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дейін</w:t>
      </w:r>
      <w:proofErr w:type="spellEnd"/>
      <w:r w:rsidR="00161D83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болады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.</w:t>
      </w:r>
      <w:r w:rsid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Жиналыс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мейрамдарга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басқа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да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жағдайларға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байланысты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басқа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уақытқа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ауыстырылуы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мүмкін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Ж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иналыстарда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клубтың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ағымдағы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мәселелері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қарастырылады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дебат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ойындары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мен баска да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оқыту</w:t>
      </w:r>
      <w:proofErr w:type="spellEnd"/>
      <w:r w:rsid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семинарлары</w:t>
      </w:r>
      <w:proofErr w:type="spellEnd"/>
      <w:r w:rsidR="00C9161E"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 xml:space="preserve"> </w:t>
      </w:r>
      <w:proofErr w:type="spellStart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болады</w:t>
      </w:r>
      <w:proofErr w:type="spellEnd"/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  <w:r w:rsidRPr="001E3C26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br/>
      </w:r>
    </w:p>
    <w:p w14:paraId="24DCF7CB" w14:textId="77777777" w:rsidR="00403C50" w:rsidRPr="00403C50" w:rsidRDefault="00403C50" w:rsidP="00403C5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3C50" w:rsidRPr="004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10"/>
    <w:rsid w:val="00144441"/>
    <w:rsid w:val="00161D83"/>
    <w:rsid w:val="001D4DF7"/>
    <w:rsid w:val="001E3C26"/>
    <w:rsid w:val="00403C50"/>
    <w:rsid w:val="0041689E"/>
    <w:rsid w:val="00454E9E"/>
    <w:rsid w:val="005A469C"/>
    <w:rsid w:val="00615F4C"/>
    <w:rsid w:val="0082354C"/>
    <w:rsid w:val="008403CA"/>
    <w:rsid w:val="00972676"/>
    <w:rsid w:val="00BA4948"/>
    <w:rsid w:val="00C9161E"/>
    <w:rsid w:val="00DC0010"/>
    <w:rsid w:val="00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362E"/>
  <w15:chartTrackingRefBased/>
  <w15:docId w15:val="{AC836B59-9E54-469A-9ECF-670CDB5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4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4441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customStyle="1" w:styleId="msonormal0">
    <w:name w:val="msonormal"/>
    <w:basedOn w:val="a"/>
    <w:rsid w:val="0014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3">
    <w:name w:val="Hyperlink"/>
    <w:basedOn w:val="a0"/>
    <w:uiPriority w:val="99"/>
    <w:semiHidden/>
    <w:unhideWhenUsed/>
    <w:rsid w:val="001444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44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919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2104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Аккудыкская средняя школа</dc:creator>
  <cp:keywords/>
  <dc:description/>
  <cp:lastModifiedBy>Аккудыкская средняя школа</cp:lastModifiedBy>
  <cp:revision>4</cp:revision>
  <cp:lastPrinted>2022-03-24T15:14:00Z</cp:lastPrinted>
  <dcterms:created xsi:type="dcterms:W3CDTF">2022-03-24T06:39:00Z</dcterms:created>
  <dcterms:modified xsi:type="dcterms:W3CDTF">2022-03-24T15:19:00Z</dcterms:modified>
</cp:coreProperties>
</file>